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7F" w:rsidRDefault="00007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C2D7F" w:rsidRDefault="00007B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Исполнительное право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Юриспруденция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7F0255">
            <w:pPr>
              <w:rPr>
                <w:kern w:val="3"/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7F0255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4</w:t>
            </w:r>
            <w:r w:rsidR="00007B6F" w:rsidRPr="007F0255">
              <w:rPr>
                <w:sz w:val="24"/>
                <w:szCs w:val="24"/>
              </w:rPr>
              <w:t xml:space="preserve"> </w:t>
            </w:r>
            <w:proofErr w:type="spellStart"/>
            <w:r w:rsidR="00007B6F" w:rsidRPr="007F0255">
              <w:rPr>
                <w:sz w:val="24"/>
                <w:szCs w:val="24"/>
              </w:rPr>
              <w:t>з.е</w:t>
            </w:r>
            <w:proofErr w:type="spellEnd"/>
            <w:r w:rsidR="00007B6F" w:rsidRPr="007F0255">
              <w:rPr>
                <w:sz w:val="24"/>
                <w:szCs w:val="24"/>
              </w:rPr>
              <w:t>.</w:t>
            </w: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Экзамен</w:t>
            </w:r>
          </w:p>
          <w:p w:rsidR="005C2D7F" w:rsidRPr="007F0255" w:rsidRDefault="005C2D7F">
            <w:pPr>
              <w:rPr>
                <w:sz w:val="24"/>
                <w:szCs w:val="24"/>
              </w:rPr>
            </w:pPr>
          </w:p>
        </w:tc>
      </w:tr>
      <w:tr w:rsidR="007F0255" w:rsidRPr="007F0255">
        <w:tc>
          <w:tcPr>
            <w:tcW w:w="3261" w:type="dxa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7F0255" w:rsidRDefault="007F0255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П</w:t>
            </w:r>
            <w:r w:rsidR="00007B6F" w:rsidRPr="007F0255">
              <w:rPr>
                <w:sz w:val="24"/>
                <w:szCs w:val="24"/>
              </w:rPr>
              <w:t>убличного права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 w:rsidP="007F0255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Крат</w:t>
            </w:r>
            <w:r w:rsidR="007F0255" w:rsidRPr="007F0255">
              <w:rPr>
                <w:b/>
                <w:sz w:val="24"/>
                <w:szCs w:val="24"/>
              </w:rPr>
              <w:t>к</w:t>
            </w:r>
            <w:r w:rsidRPr="007F025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1. Исполнительное производство в России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2. Понятие исполнительного права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3. Субъекты исполнительного производства.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4. Исполнительные документы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7F0255" w:rsidP="007F0255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</w:t>
            </w:r>
            <w:r w:rsidR="00007B6F" w:rsidRPr="007F0255">
              <w:rPr>
                <w:sz w:val="24"/>
                <w:szCs w:val="24"/>
                <w:lang w:val="en-US"/>
              </w:rPr>
              <w:t xml:space="preserve"> 5. </w:t>
            </w:r>
            <w:r w:rsidRPr="007F0255">
              <w:rPr>
                <w:sz w:val="24"/>
                <w:szCs w:val="24"/>
              </w:rPr>
              <w:t>Возбуждение</w:t>
            </w:r>
            <w:r w:rsidR="00007B6F" w:rsidRPr="007F0255">
              <w:rPr>
                <w:sz w:val="24"/>
                <w:szCs w:val="24"/>
                <w:lang w:val="en-US"/>
              </w:rPr>
              <w:t xml:space="preserve"> </w:t>
            </w:r>
            <w:r w:rsidRPr="007F0255">
              <w:rPr>
                <w:sz w:val="24"/>
                <w:szCs w:val="24"/>
              </w:rPr>
              <w:t>исполнительного</w:t>
            </w:r>
            <w:r w:rsidR="00007B6F" w:rsidRPr="007F0255">
              <w:rPr>
                <w:sz w:val="24"/>
                <w:szCs w:val="24"/>
                <w:lang w:val="en-US"/>
              </w:rPr>
              <w:t xml:space="preserve"> </w:t>
            </w:r>
            <w:r w:rsidRPr="007F0255">
              <w:rPr>
                <w:sz w:val="24"/>
                <w:szCs w:val="24"/>
              </w:rPr>
              <w:t>производства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6. Подготовка к принудительному исполнению и принудительное исполнение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7. Завершение исполнительного производства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8. Распределение взысканных денежных сумм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9. Расходы по совершению исполнительных действий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10. Ответственность в исполнительном производстве.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11. Общие правила обращения взыскания на имущество должника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12. Особенности обращения взыскания на отдельные виды имущества должника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13. Особенности обращения взыскания на имущество и доходы должника-организации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14. Особенности обращения взыскания на имущество и доходы должника-гражданина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15. Исполнение исполнительных документов неимущественного характера.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16. Защита прав участников исполнительного производства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Тема 17. Защита прав иных лиц в исполнительном производстве.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2D7F" w:rsidRPr="007F0255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r w:rsidRPr="007F0255">
              <w:t>Исполнительное производство [Электронный ресурс</w:t>
            </w:r>
            <w:proofErr w:type="gramStart"/>
            <w:r w:rsidRPr="007F0255">
              <w:t>] :</w:t>
            </w:r>
            <w:proofErr w:type="gramEnd"/>
            <w:r w:rsidRPr="007F0255">
              <w:t xml:space="preserve"> [учебное пособие] / И. В. Решет-</w:t>
            </w:r>
            <w:proofErr w:type="spellStart"/>
            <w:r w:rsidRPr="007F0255">
              <w:t>никова</w:t>
            </w:r>
            <w:proofErr w:type="spellEnd"/>
            <w:r w:rsidRPr="007F0255">
              <w:t xml:space="preserve"> [и др.] ; отв. ред. И. В. Решетникова. - 4-е изд., </w:t>
            </w:r>
            <w:proofErr w:type="spellStart"/>
            <w:r w:rsidRPr="007F0255">
              <w:t>перераб</w:t>
            </w:r>
            <w:proofErr w:type="spellEnd"/>
            <w:r w:rsidRPr="007F0255">
              <w:t xml:space="preserve">. и доп. - </w:t>
            </w:r>
            <w:proofErr w:type="gramStart"/>
            <w:r w:rsidRPr="007F0255">
              <w:t>Москва :</w:t>
            </w:r>
            <w:proofErr w:type="gramEnd"/>
            <w:r w:rsidRPr="007F0255">
              <w:t xml:space="preserve"> Норма: ИНФРА-М, 2019. - 224 с. </w:t>
            </w:r>
            <w:hyperlink r:id="rId6">
              <w:r w:rsidRPr="007F0255">
                <w:rPr>
                  <w:rStyle w:val="-"/>
                  <w:color w:val="auto"/>
                </w:rPr>
                <w:t>http://znanium.com/go.php?id=982114</w:t>
              </w:r>
            </w:hyperlink>
            <w:r w:rsidRPr="007F0255">
              <w:t xml:space="preserve"> </w:t>
            </w:r>
          </w:p>
          <w:p w:rsidR="005C2D7F" w:rsidRPr="007F0255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r w:rsidRPr="007F0255">
              <w:t xml:space="preserve">Исполнительное производство / </w:t>
            </w:r>
            <w:proofErr w:type="spellStart"/>
            <w:r w:rsidRPr="007F0255">
              <w:t>И.В.Решетникова</w:t>
            </w:r>
            <w:proofErr w:type="spellEnd"/>
            <w:r w:rsidRPr="007F0255">
              <w:t xml:space="preserve">, </w:t>
            </w:r>
            <w:proofErr w:type="spellStart"/>
            <w:r w:rsidRPr="007F0255">
              <w:t>А.В.Закарлюка</w:t>
            </w:r>
            <w:proofErr w:type="spellEnd"/>
            <w:r w:rsidRPr="007F0255">
              <w:t xml:space="preserve"> и др.; Под ред. </w:t>
            </w:r>
            <w:proofErr w:type="spellStart"/>
            <w:r w:rsidRPr="007F0255">
              <w:t>И.В.Решетниковой</w:t>
            </w:r>
            <w:proofErr w:type="spellEnd"/>
            <w:r w:rsidRPr="007F0255">
              <w:t xml:space="preserve"> - 3-e изд., </w:t>
            </w:r>
            <w:proofErr w:type="spellStart"/>
            <w:r w:rsidRPr="007F0255">
              <w:t>перераб</w:t>
            </w:r>
            <w:proofErr w:type="spellEnd"/>
            <w:proofErr w:type="gramStart"/>
            <w:r w:rsidRPr="007F0255">
              <w:t>.</w:t>
            </w:r>
            <w:proofErr w:type="gramEnd"/>
            <w:r w:rsidRPr="007F0255">
              <w:t xml:space="preserve"> и доп. - М.: Норма: НИЦ ИНФРА-М, 2015. - 240 с. </w:t>
            </w:r>
            <w:hyperlink r:id="rId7">
              <w:r w:rsidRPr="007F0255">
                <w:rPr>
                  <w:rStyle w:val="-"/>
                  <w:color w:val="auto"/>
                </w:rPr>
                <w:t>http://znanium.com/bookread2.php?book=486181</w:t>
              </w:r>
            </w:hyperlink>
            <w:r w:rsidRPr="007F0255">
              <w:t xml:space="preserve">  </w:t>
            </w:r>
          </w:p>
          <w:p w:rsidR="005C2D7F" w:rsidRPr="007F0255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proofErr w:type="spellStart"/>
            <w:r w:rsidRPr="007F0255">
              <w:t>Мамыкин</w:t>
            </w:r>
            <w:proofErr w:type="spellEnd"/>
            <w:r w:rsidRPr="007F0255">
              <w:t>, А.С. Исполнительное производство [Электронный ресурс</w:t>
            </w:r>
            <w:proofErr w:type="gramStart"/>
            <w:r w:rsidRPr="007F0255">
              <w:t>] :</w:t>
            </w:r>
            <w:proofErr w:type="gramEnd"/>
            <w:r w:rsidRPr="007F0255">
              <w:t xml:space="preserve"> Учебное пособие / А.С. </w:t>
            </w:r>
            <w:proofErr w:type="spellStart"/>
            <w:r w:rsidRPr="007F0255">
              <w:t>Мамыкин</w:t>
            </w:r>
            <w:proofErr w:type="spellEnd"/>
            <w:r w:rsidRPr="007F0255">
              <w:t xml:space="preserve">. - М.: РАП, 2011. - 418 с.  </w:t>
            </w:r>
            <w:hyperlink r:id="rId8">
              <w:r w:rsidRPr="007F0255">
                <w:rPr>
                  <w:rStyle w:val="-"/>
                  <w:color w:val="auto"/>
                </w:rPr>
                <w:t>http://znanium.com/go.php?id=517338</w:t>
              </w:r>
            </w:hyperlink>
          </w:p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2D7F" w:rsidRPr="007F0255" w:rsidRDefault="00007B6F">
            <w:pPr>
              <w:pStyle w:val="aff5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F0255">
              <w:t xml:space="preserve">Захаров В. В. Комментарий к Федеральному закону "Об исполнительном производстве" (постатейный) / В.В. Захаров. - М.: ИЦ РИОР: НИЦ ИНФРА-М, 2014. - 431 с. </w:t>
            </w:r>
            <w:hyperlink r:id="rId9">
              <w:r w:rsidRPr="007F0255">
                <w:rPr>
                  <w:rStyle w:val="-"/>
                  <w:color w:val="auto"/>
                </w:rPr>
                <w:t>http://znanium.com/bookread2.php?book=363682</w:t>
              </w:r>
            </w:hyperlink>
            <w:r w:rsidRPr="007F0255">
              <w:t xml:space="preserve"> </w:t>
            </w:r>
          </w:p>
          <w:p w:rsidR="005C2D7F" w:rsidRPr="007F0255" w:rsidRDefault="00007B6F" w:rsidP="00007B6F">
            <w:pPr>
              <w:pStyle w:val="aff5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F0255">
              <w:t xml:space="preserve">Ярков В. В. Комментарий к Федеральному закону "Об исполнительном производстве" / Под ред. Яркова В.В., - 2-е изд., </w:t>
            </w:r>
            <w:proofErr w:type="spellStart"/>
            <w:r w:rsidRPr="007F0255">
              <w:t>испр</w:t>
            </w:r>
            <w:proofErr w:type="spellEnd"/>
            <w:r w:rsidRPr="007F0255">
              <w:t xml:space="preserve">. и доп. - </w:t>
            </w:r>
            <w:proofErr w:type="gramStart"/>
            <w:r w:rsidRPr="007F0255">
              <w:t>М.:</w:t>
            </w:r>
            <w:proofErr w:type="spellStart"/>
            <w:r w:rsidRPr="007F0255">
              <w:t>Юр.Норма</w:t>
            </w:r>
            <w:proofErr w:type="spellEnd"/>
            <w:proofErr w:type="gramEnd"/>
            <w:r w:rsidRPr="007F0255">
              <w:t xml:space="preserve">, НИЦ ИНФРА-М, 2014. - 606 с </w:t>
            </w:r>
            <w:hyperlink r:id="rId10">
              <w:r w:rsidRPr="007F0255">
                <w:rPr>
                  <w:rStyle w:val="-"/>
                  <w:color w:val="auto"/>
                </w:rPr>
                <w:t>http://znanium.com/bookread2.php?book=462621</w:t>
              </w:r>
            </w:hyperlink>
            <w:r w:rsidRPr="007F0255">
              <w:t xml:space="preserve"> 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C2D7F" w:rsidRPr="007F0255" w:rsidRDefault="00007B6F">
            <w:pPr>
              <w:jc w:val="both"/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F0255">
              <w:rPr>
                <w:sz w:val="24"/>
                <w:szCs w:val="24"/>
              </w:rPr>
              <w:t>Astra</w:t>
            </w:r>
            <w:proofErr w:type="spellEnd"/>
            <w:r w:rsidRPr="007F0255">
              <w:rPr>
                <w:sz w:val="24"/>
                <w:szCs w:val="24"/>
              </w:rPr>
              <w:t xml:space="preserve"> </w:t>
            </w:r>
            <w:proofErr w:type="spellStart"/>
            <w:r w:rsidRPr="007F0255">
              <w:rPr>
                <w:sz w:val="24"/>
                <w:szCs w:val="24"/>
              </w:rPr>
              <w:t>Linux</w:t>
            </w:r>
            <w:proofErr w:type="spellEnd"/>
            <w:r w:rsidRPr="007F0255">
              <w:rPr>
                <w:sz w:val="24"/>
                <w:szCs w:val="24"/>
              </w:rPr>
              <w:t xml:space="preserve"> </w:t>
            </w:r>
            <w:proofErr w:type="spellStart"/>
            <w:r w:rsidRPr="007F0255">
              <w:rPr>
                <w:sz w:val="24"/>
                <w:szCs w:val="24"/>
              </w:rPr>
              <w:t>Common</w:t>
            </w:r>
            <w:proofErr w:type="spellEnd"/>
            <w:r w:rsidRPr="007F0255">
              <w:rPr>
                <w:sz w:val="24"/>
                <w:szCs w:val="24"/>
              </w:rPr>
              <w:t xml:space="preserve"> </w:t>
            </w:r>
            <w:proofErr w:type="spellStart"/>
            <w:r w:rsidRPr="007F0255">
              <w:rPr>
                <w:sz w:val="24"/>
                <w:szCs w:val="24"/>
              </w:rPr>
              <w:t>Edition</w:t>
            </w:r>
            <w:proofErr w:type="spellEnd"/>
            <w:r w:rsidRPr="007F025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C2D7F" w:rsidRPr="007F0255" w:rsidRDefault="00007B6F">
            <w:pPr>
              <w:jc w:val="both"/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2D7F" w:rsidRPr="007F0255" w:rsidRDefault="005C2D7F">
            <w:pPr>
              <w:rPr>
                <w:b/>
                <w:sz w:val="24"/>
                <w:szCs w:val="24"/>
              </w:rPr>
            </w:pPr>
          </w:p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Общего доступа</w:t>
            </w:r>
          </w:p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- Справочная правовая система ГАРАНТ</w:t>
            </w:r>
          </w:p>
          <w:p w:rsidR="005C2D7F" w:rsidRPr="007F0255" w:rsidRDefault="00007B6F">
            <w:pPr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auto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0255" w:rsidRPr="007F0255">
        <w:tc>
          <w:tcPr>
            <w:tcW w:w="10490" w:type="dxa"/>
            <w:gridSpan w:val="3"/>
            <w:shd w:val="clear" w:color="auto" w:fill="E7E6E6" w:themeFill="background2"/>
          </w:tcPr>
          <w:p w:rsidR="005C2D7F" w:rsidRPr="007F0255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025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F0255" w:rsidRPr="007F0255" w:rsidTr="007F0255">
        <w:tc>
          <w:tcPr>
            <w:tcW w:w="10490" w:type="dxa"/>
            <w:gridSpan w:val="3"/>
            <w:shd w:val="clear" w:color="auto" w:fill="auto"/>
          </w:tcPr>
          <w:p w:rsidR="007F0255" w:rsidRPr="007F0255" w:rsidRDefault="007F0255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7F02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5D2E" w:rsidRDefault="00725D2E" w:rsidP="00725D2E">
      <w:pPr>
        <w:ind w:left="-284"/>
        <w:rPr>
          <w:sz w:val="24"/>
        </w:rPr>
      </w:pPr>
    </w:p>
    <w:p w:rsidR="00725D2E" w:rsidRDefault="00725D2E" w:rsidP="00725D2E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proofErr w:type="spellStart"/>
      <w:r>
        <w:rPr>
          <w:sz w:val="24"/>
          <w:szCs w:val="24"/>
        </w:rPr>
        <w:t>Бахтеева</w:t>
      </w:r>
      <w:proofErr w:type="spellEnd"/>
      <w:r>
        <w:rPr>
          <w:sz w:val="24"/>
          <w:szCs w:val="24"/>
        </w:rPr>
        <w:t xml:space="preserve"> Е.И</w:t>
      </w:r>
      <w:r>
        <w:rPr>
          <w:sz w:val="24"/>
          <w:szCs w:val="24"/>
        </w:rPr>
        <w:t>.</w:t>
      </w:r>
    </w:p>
    <w:p w:rsidR="00725D2E" w:rsidRDefault="00725D2E" w:rsidP="00725D2E">
      <w:pPr>
        <w:ind w:left="-284"/>
        <w:rPr>
          <w:kern w:val="3"/>
          <w:sz w:val="24"/>
        </w:rPr>
      </w:pPr>
    </w:p>
    <w:p w:rsidR="00725D2E" w:rsidRDefault="00725D2E" w:rsidP="00725D2E">
      <w:pPr>
        <w:ind w:left="-284"/>
        <w:rPr>
          <w:sz w:val="24"/>
        </w:rPr>
      </w:pPr>
    </w:p>
    <w:p w:rsidR="00725D2E" w:rsidRDefault="00725D2E" w:rsidP="00725D2E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725D2E" w:rsidRDefault="00725D2E" w:rsidP="00725D2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25D2E" w:rsidRDefault="00725D2E" w:rsidP="00725D2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25D2E" w:rsidRDefault="00725D2E" w:rsidP="00725D2E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725D2E" w:rsidRDefault="00725D2E" w:rsidP="00725D2E">
      <w:pPr>
        <w:ind w:left="-284"/>
        <w:rPr>
          <w:sz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725D2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948"/>
    <w:multiLevelType w:val="multilevel"/>
    <w:tmpl w:val="8FC88C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1EA"/>
    <w:multiLevelType w:val="multilevel"/>
    <w:tmpl w:val="25F6AE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4E2"/>
    <w:multiLevelType w:val="multilevel"/>
    <w:tmpl w:val="50E4B60C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322"/>
    <w:multiLevelType w:val="multilevel"/>
    <w:tmpl w:val="C548CDB0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3C09"/>
    <w:multiLevelType w:val="multilevel"/>
    <w:tmpl w:val="D2FC8DF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6369"/>
    <w:multiLevelType w:val="multilevel"/>
    <w:tmpl w:val="EBFE3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522BEA"/>
    <w:multiLevelType w:val="hybridMultilevel"/>
    <w:tmpl w:val="ED2A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F"/>
    <w:rsid w:val="00007B6F"/>
    <w:rsid w:val="005C2D7F"/>
    <w:rsid w:val="00725D2E"/>
    <w:rsid w:val="007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0D06"/>
  <w15:docId w15:val="{EC408CD4-F708-43A1-A138-8A836BF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0587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  <w:sz w:val="22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red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33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861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21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462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6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3457-1797-4938-8533-2A40D23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2019-04-15T12:49:00Z</cp:lastPrinted>
  <dcterms:created xsi:type="dcterms:W3CDTF">2019-03-12T18:57:00Z</dcterms:created>
  <dcterms:modified xsi:type="dcterms:W3CDTF">2019-07-17T04:19:00Z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